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D2" w:rsidRPr="009535D2" w:rsidRDefault="009535D2" w:rsidP="009535D2">
      <w:pPr>
        <w:spacing w:line="360" w:lineRule="auto"/>
        <w:ind w:firstLine="709"/>
        <w:jc w:val="center"/>
        <w:rPr>
          <w:color w:val="FF0000"/>
        </w:rPr>
      </w:pPr>
      <w:r w:rsidRPr="009535D2">
        <w:rPr>
          <w:color w:val="FF0000"/>
        </w:rPr>
        <w:t>Российская империя в начале ХХ века.</w:t>
      </w:r>
    </w:p>
    <w:p w:rsidR="009535D2" w:rsidRPr="00D27FD1" w:rsidRDefault="009535D2" w:rsidP="009535D2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В конце Х</w:t>
      </w:r>
      <w:r w:rsidRPr="00D27FD1">
        <w:rPr>
          <w:color w:val="000000"/>
          <w:lang w:val="en-US"/>
        </w:rPr>
        <w:t>I</w:t>
      </w:r>
      <w:r w:rsidRPr="00D27FD1">
        <w:rPr>
          <w:color w:val="000000"/>
        </w:rPr>
        <w:t xml:space="preserve">Х </w:t>
      </w:r>
      <w:proofErr w:type="gramStart"/>
      <w:r w:rsidRPr="00D27FD1">
        <w:rPr>
          <w:color w:val="000000"/>
        </w:rPr>
        <w:t>в</w:t>
      </w:r>
      <w:proofErr w:type="gramEnd"/>
      <w:r w:rsidRPr="00D27FD1">
        <w:rPr>
          <w:color w:val="000000"/>
        </w:rPr>
        <w:t xml:space="preserve">. </w:t>
      </w:r>
      <w:proofErr w:type="gramStart"/>
      <w:r w:rsidRPr="00D27FD1">
        <w:rPr>
          <w:color w:val="000000"/>
        </w:rPr>
        <w:t>Россия</w:t>
      </w:r>
      <w:proofErr w:type="gramEnd"/>
      <w:r w:rsidRPr="00D27FD1">
        <w:rPr>
          <w:color w:val="000000"/>
        </w:rPr>
        <w:t xml:space="preserve"> переживает бурный подъем промышленного производства, что приводит к окончательному оформлению системы российского капитализма. По степени концентрации производства Россия к началу ХХ </w:t>
      </w:r>
      <w:proofErr w:type="gramStart"/>
      <w:r w:rsidRPr="00D27FD1">
        <w:rPr>
          <w:color w:val="000000"/>
        </w:rPr>
        <w:t>в</w:t>
      </w:r>
      <w:proofErr w:type="gramEnd"/>
      <w:r w:rsidRPr="00D27FD1">
        <w:rPr>
          <w:color w:val="000000"/>
        </w:rPr>
        <w:t xml:space="preserve">. </w:t>
      </w:r>
      <w:proofErr w:type="gramStart"/>
      <w:r w:rsidRPr="00D27FD1">
        <w:rPr>
          <w:color w:val="000000"/>
        </w:rPr>
        <w:t>выходит</w:t>
      </w:r>
      <w:proofErr w:type="gramEnd"/>
      <w:r w:rsidRPr="00D27FD1">
        <w:rPr>
          <w:color w:val="000000"/>
        </w:rPr>
        <w:t xml:space="preserve"> на первое место в Европе.</w:t>
      </w:r>
    </w:p>
    <w:p w:rsidR="009535D2" w:rsidRPr="00D27FD1" w:rsidRDefault="009535D2" w:rsidP="009535D2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Государство поощряло создание крупных предприятий, способных выполнять значительные государственные, прежде всего военные, заказы. Высокая концентрация производства приводила к образованию монополий. Первые монополистические объединения в России: «Союз вагоностроительных заводов», «</w:t>
      </w:r>
      <w:proofErr w:type="spellStart"/>
      <w:r w:rsidRPr="00D27FD1">
        <w:rPr>
          <w:color w:val="000000"/>
        </w:rPr>
        <w:t>Продуголь</w:t>
      </w:r>
      <w:proofErr w:type="spellEnd"/>
      <w:r w:rsidRPr="00D27FD1">
        <w:rPr>
          <w:color w:val="000000"/>
        </w:rPr>
        <w:t>», «</w:t>
      </w:r>
      <w:proofErr w:type="spellStart"/>
      <w:r w:rsidRPr="00D27FD1">
        <w:rPr>
          <w:color w:val="000000"/>
        </w:rPr>
        <w:t>Продамета</w:t>
      </w:r>
      <w:proofErr w:type="spellEnd"/>
      <w:r w:rsidRPr="00D27FD1">
        <w:rPr>
          <w:color w:val="000000"/>
        </w:rPr>
        <w:t xml:space="preserve">», «Медь» и др. Наиболее ранней формой монополистических объединений в России являлись синдикаты, позднее, </w:t>
      </w:r>
      <w:proofErr w:type="gramStart"/>
      <w:r w:rsidRPr="00D27FD1">
        <w:rPr>
          <w:color w:val="000000"/>
        </w:rPr>
        <w:t>в начале</w:t>
      </w:r>
      <w:proofErr w:type="gramEnd"/>
      <w:r w:rsidRPr="00D27FD1">
        <w:rPr>
          <w:color w:val="000000"/>
        </w:rPr>
        <w:t xml:space="preserve"> ХХ в., стали возникать тресты. Также складывались банковские монополии. В развитии отечественной промышленности большую роль играл и иностранный капитал.</w:t>
      </w:r>
    </w:p>
    <w:p w:rsidR="009535D2" w:rsidRPr="00D27FD1" w:rsidRDefault="009535D2" w:rsidP="009535D2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Значительной проблемой в развитии экономики России был огромный разрыв между передовой промышленностью и отсталым сельским хозяйством. Быстрому прогрессу сельскохозяйственного производства мешали сохранявшиеся после отмены крепостного права пережитки феодализма:</w:t>
      </w:r>
    </w:p>
    <w:p w:rsidR="009535D2" w:rsidRPr="00D27FD1" w:rsidRDefault="009535D2" w:rsidP="009535D2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– помещичье землевладение;</w:t>
      </w:r>
    </w:p>
    <w:p w:rsidR="009535D2" w:rsidRPr="00D27FD1" w:rsidRDefault="009535D2" w:rsidP="009535D2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– малоземелье крестьян;</w:t>
      </w:r>
    </w:p>
    <w:p w:rsidR="009535D2" w:rsidRPr="00D27FD1" w:rsidRDefault="009535D2" w:rsidP="009535D2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– крестьянская община с круговой порукой и периодическими переделами земли;</w:t>
      </w:r>
    </w:p>
    <w:p w:rsidR="009535D2" w:rsidRPr="00D27FD1" w:rsidRDefault="009535D2" w:rsidP="009535D2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– высокие выкупные платежи;</w:t>
      </w:r>
    </w:p>
    <w:p w:rsidR="009535D2" w:rsidRPr="00D27FD1" w:rsidRDefault="009535D2" w:rsidP="009535D2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>– преобладание отсталых, дедовских, орудий труда.</w:t>
      </w:r>
    </w:p>
    <w:p w:rsidR="009535D2" w:rsidRPr="00D27FD1" w:rsidRDefault="009535D2" w:rsidP="009535D2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 xml:space="preserve">Население России по-прежнему делилось на сословия (дворянство, духовенство, купечество, крестьянство, мещанство, казачество), однако постепенно менялась классовая структура общества. Сформировавшаяся крупная буржуазия, с одной стороны, стремилась к политической власти, а с другой, – находясь в зависимости от государственной поддержки, была слабой и непоследовательной в политическом смысле. В среде крестьянства шел процесс расслоения на бедняков, середняков и зажиточных хозяев (кулаков). Усиливался процесс </w:t>
      </w:r>
      <w:proofErr w:type="spellStart"/>
      <w:r w:rsidRPr="00D27FD1">
        <w:rPr>
          <w:color w:val="000000"/>
        </w:rPr>
        <w:t>раскрестьянивания</w:t>
      </w:r>
      <w:proofErr w:type="spellEnd"/>
      <w:r w:rsidRPr="00D27FD1">
        <w:rPr>
          <w:color w:val="000000"/>
        </w:rPr>
        <w:t xml:space="preserve">, что способствовало пополнению рядов рабочего класса. </w:t>
      </w:r>
      <w:proofErr w:type="gramStart"/>
      <w:r w:rsidRPr="00D27FD1">
        <w:rPr>
          <w:color w:val="000000"/>
        </w:rPr>
        <w:t>Российский рабочий класс в начале ХХ в. оставался самым бесправным в Европе, что приводило к его открытости для революционной агитации.</w:t>
      </w:r>
      <w:proofErr w:type="gramEnd"/>
      <w:r w:rsidRPr="00D27FD1">
        <w:rPr>
          <w:color w:val="000000"/>
        </w:rPr>
        <w:t xml:space="preserve"> Складывался потомственный кадровый пролетариат. Население страны было многонациональным, народы находились на разной стадии развития.</w:t>
      </w:r>
    </w:p>
    <w:p w:rsidR="009535D2" w:rsidRPr="00D27FD1" w:rsidRDefault="009535D2" w:rsidP="009535D2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 xml:space="preserve">Последним русским царем стал Николай </w:t>
      </w:r>
      <w:r w:rsidRPr="00D27FD1">
        <w:rPr>
          <w:color w:val="000000"/>
          <w:lang w:val="en-US"/>
        </w:rPr>
        <w:t>II</w:t>
      </w:r>
      <w:r w:rsidRPr="00D27FD1">
        <w:rPr>
          <w:color w:val="000000"/>
        </w:rPr>
        <w:t xml:space="preserve"> (1894–1917). К моменту его вступления на престол Россия являлась абсолютной монархией с огромной системой </w:t>
      </w:r>
      <w:r w:rsidRPr="00D27FD1">
        <w:rPr>
          <w:color w:val="000000"/>
        </w:rPr>
        <w:lastRenderedPageBreak/>
        <w:t>бюрократического аппарата. Заявив в начале своего правления, что любые надежды на введение в России конституции есть «бессмысленные мечтания», Николай основную опору власти видел в поместном дворянстве.</w:t>
      </w:r>
    </w:p>
    <w:p w:rsidR="009535D2" w:rsidRPr="00D27FD1" w:rsidRDefault="009535D2" w:rsidP="009535D2">
      <w:pPr>
        <w:spacing w:line="360" w:lineRule="auto"/>
        <w:ind w:firstLine="709"/>
        <w:jc w:val="both"/>
        <w:rPr>
          <w:color w:val="000000"/>
        </w:rPr>
      </w:pPr>
      <w:r w:rsidRPr="00D27FD1">
        <w:rPr>
          <w:color w:val="000000"/>
        </w:rPr>
        <w:t xml:space="preserve">Однако для развития экономики страны необходима была модернизация. Решение этой задачи было возложено на министра финансов, а впоследствии председателя правительства С. Ю. Витте. Для пополнения казны он ввел государственную винную монополию. В </w:t>
      </w:r>
      <w:smartTag w:uri="urn:schemas-microsoft-com:office:smarttags" w:element="metricconverter">
        <w:smartTagPr>
          <w:attr w:name="ProductID" w:val="1897 г"/>
        </w:smartTagPr>
        <w:r w:rsidRPr="00D27FD1">
          <w:rPr>
            <w:color w:val="000000"/>
          </w:rPr>
          <w:t>1897 г</w:t>
        </w:r>
      </w:smartTag>
      <w:r w:rsidRPr="00D27FD1">
        <w:rPr>
          <w:color w:val="000000"/>
        </w:rPr>
        <w:t>. проведена денежная реформа. Витте ввел золотое обеспечение рубля, который стал конвертируемой валютой. Это усилило приток капиталов из-за границы. По его инициативе в том же году в России была проведена первая всеобщая перепись населения. Витте стал и одним из главных организаторов строительства Транссибирской железнодорожной магистрали, способствовавшей активизации политики России на Дальнем Востоке.</w:t>
      </w:r>
    </w:p>
    <w:p w:rsidR="002661B4" w:rsidRDefault="002661B4"/>
    <w:sectPr w:rsidR="002661B4" w:rsidSect="0026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9535D2"/>
    <w:rsid w:val="002661B4"/>
    <w:rsid w:val="0095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2708</Characters>
  <Application>Microsoft Office Word</Application>
  <DocSecurity>0</DocSecurity>
  <Lines>22</Lines>
  <Paragraphs>6</Paragraphs>
  <ScaleCrop>false</ScaleCrop>
  <Company>work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2020-03-17T05:10:00Z</dcterms:created>
  <dcterms:modified xsi:type="dcterms:W3CDTF">2020-03-17T05:13:00Z</dcterms:modified>
</cp:coreProperties>
</file>